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CE37" w14:textId="77777777" w:rsidR="00304197" w:rsidRPr="002735CA" w:rsidRDefault="000C1993" w:rsidP="00906307">
      <w:pPr>
        <w:rPr>
          <w:rFonts w:ascii="Times New Roman" w:hAnsi="Times New Roman"/>
          <w:b/>
        </w:rPr>
      </w:pPr>
      <w:r w:rsidRPr="002735CA">
        <w:rPr>
          <w:rFonts w:ascii="Times New Roman" w:hAnsi="Times New Roman"/>
          <w:b/>
        </w:rPr>
        <w:t>R</w:t>
      </w:r>
      <w:r w:rsidR="003E6B93" w:rsidRPr="002735CA">
        <w:rPr>
          <w:rFonts w:ascii="Times New Roman" w:hAnsi="Times New Roman"/>
          <w:b/>
        </w:rPr>
        <w:t>eg</w:t>
      </w:r>
      <w:r w:rsidR="007600D4" w:rsidRPr="002735CA">
        <w:rPr>
          <w:rFonts w:ascii="Times New Roman" w:hAnsi="Times New Roman"/>
          <w:b/>
        </w:rPr>
        <w:t xml:space="preserve">lement </w:t>
      </w:r>
      <w:r w:rsidR="007A06FC" w:rsidRPr="002735CA">
        <w:rPr>
          <w:rFonts w:ascii="Times New Roman" w:hAnsi="Times New Roman"/>
          <w:b/>
        </w:rPr>
        <w:t>Johannes van Dam</w:t>
      </w:r>
      <w:r w:rsidR="00BE7561" w:rsidRPr="002735CA">
        <w:rPr>
          <w:rFonts w:ascii="Times New Roman" w:hAnsi="Times New Roman"/>
          <w:b/>
        </w:rPr>
        <w:t>prijs</w:t>
      </w:r>
    </w:p>
    <w:p w14:paraId="27B4E355" w14:textId="77777777" w:rsidR="008B7736" w:rsidRPr="002735CA" w:rsidRDefault="008B7736" w:rsidP="00906307">
      <w:pPr>
        <w:rPr>
          <w:rFonts w:ascii="Times New Roman" w:hAnsi="Times New Roman"/>
          <w:b/>
        </w:rPr>
      </w:pPr>
    </w:p>
    <w:p w14:paraId="6181F511" w14:textId="77777777" w:rsidR="008B7736" w:rsidRPr="002735CA" w:rsidRDefault="008B7736" w:rsidP="008B7736">
      <w:pPr>
        <w:rPr>
          <w:rFonts w:ascii="Times New Roman" w:hAnsi="Times New Roman"/>
          <w:b/>
        </w:rPr>
      </w:pPr>
      <w:r w:rsidRPr="002735CA">
        <w:rPr>
          <w:rFonts w:ascii="Times New Roman" w:hAnsi="Times New Roman"/>
          <w:b/>
        </w:rPr>
        <w:t>Johannes van Dam</w:t>
      </w:r>
    </w:p>
    <w:p w14:paraId="51A36810" w14:textId="79B039AA" w:rsidR="008B7736" w:rsidRPr="002735CA" w:rsidRDefault="008B7736" w:rsidP="008B7736">
      <w:pPr>
        <w:rPr>
          <w:rFonts w:ascii="Times New Roman" w:hAnsi="Times New Roman"/>
        </w:rPr>
      </w:pPr>
      <w:r w:rsidRPr="002735CA">
        <w:rPr>
          <w:rFonts w:ascii="Times New Roman" w:hAnsi="Times New Roman"/>
        </w:rPr>
        <w:t xml:space="preserve">De Nederlandse journalist en boekverzamelaar Johannes van Dam (1946–2013) woonde en werkte in Amsterdam. Hij schreef voor het Amsterdamse dagblad Het Parool en voor Elsevier Magazine. In 2005 verscheen zijn magnum opus, </w:t>
      </w:r>
      <w:r w:rsidRPr="002735CA">
        <w:rPr>
          <w:rFonts w:ascii="Times New Roman" w:hAnsi="Times New Roman"/>
          <w:i/>
        </w:rPr>
        <w:t>De Dikke Van Dam</w:t>
      </w:r>
      <w:r w:rsidRPr="002735CA">
        <w:rPr>
          <w:rFonts w:ascii="Times New Roman" w:hAnsi="Times New Roman"/>
        </w:rPr>
        <w:t xml:space="preserve">, waarin hij zijn gigantische kennis over de geschiedenis van eten en drinken in Nederland verzamelde. In hetzelfde jaar bracht hij zijn omvangrijke bibliotheek, samen met de bibliotheek van culinair historicus Joop Witteveen en diens partner Bart </w:t>
      </w:r>
      <w:proofErr w:type="spellStart"/>
      <w:r w:rsidRPr="002735CA">
        <w:rPr>
          <w:rFonts w:ascii="Times New Roman" w:hAnsi="Times New Roman"/>
        </w:rPr>
        <w:t>Cuperus</w:t>
      </w:r>
      <w:proofErr w:type="spellEnd"/>
      <w:r w:rsidRPr="002735CA">
        <w:rPr>
          <w:rFonts w:ascii="Times New Roman" w:hAnsi="Times New Roman"/>
        </w:rPr>
        <w:t xml:space="preserve">, onder in de Stichting Gastronomische Bibliotheek. De drie boekverzamelaars besloten hun collectie na te laten aan de Universiteit van Amsterdam. De gezamenlijke bibliotheek, met meer dan 20.000 publicaties over de geschiedenis van de gastronomie, is onderdeel van </w:t>
      </w:r>
      <w:r w:rsidR="00847259" w:rsidRPr="002735CA">
        <w:rPr>
          <w:rFonts w:ascii="Times New Roman" w:hAnsi="Times New Roman"/>
        </w:rPr>
        <w:t>Allard Pierson |</w:t>
      </w:r>
      <w:r w:rsidRPr="002735CA">
        <w:rPr>
          <w:rFonts w:ascii="Times New Roman" w:hAnsi="Times New Roman"/>
        </w:rPr>
        <w:t xml:space="preserve"> Collecties van de Universiteit van Amsterdam.</w:t>
      </w:r>
    </w:p>
    <w:p w14:paraId="04DC1451" w14:textId="77777777" w:rsidR="00775381" w:rsidRPr="002735CA" w:rsidRDefault="00775381" w:rsidP="00775381">
      <w:pPr>
        <w:rPr>
          <w:rFonts w:ascii="Times New Roman" w:hAnsi="Times New Roman"/>
          <w:b/>
        </w:rPr>
      </w:pPr>
    </w:p>
    <w:p w14:paraId="0A042D7D" w14:textId="77777777" w:rsidR="00775381" w:rsidRPr="002735CA" w:rsidRDefault="00775381" w:rsidP="00775381">
      <w:pPr>
        <w:rPr>
          <w:rFonts w:ascii="Times New Roman" w:hAnsi="Times New Roman"/>
          <w:b/>
        </w:rPr>
      </w:pPr>
      <w:r w:rsidRPr="002735CA">
        <w:rPr>
          <w:rFonts w:ascii="Times New Roman" w:hAnsi="Times New Roman"/>
          <w:b/>
        </w:rPr>
        <w:t>De prijs</w:t>
      </w:r>
    </w:p>
    <w:p w14:paraId="5D51C184" w14:textId="503C9AD4" w:rsidR="00BE7561" w:rsidRPr="002735CA" w:rsidRDefault="00304197" w:rsidP="00906307">
      <w:pPr>
        <w:rPr>
          <w:rFonts w:ascii="Times New Roman" w:hAnsi="Times New Roman"/>
        </w:rPr>
      </w:pPr>
      <w:r w:rsidRPr="002735CA">
        <w:rPr>
          <w:rFonts w:ascii="Times New Roman" w:hAnsi="Times New Roman"/>
        </w:rPr>
        <w:t>In 2012 werd door de Bijzondere Collecties van de Universiteit van Amsterdam</w:t>
      </w:r>
      <w:r w:rsidR="00847259" w:rsidRPr="002735CA">
        <w:rPr>
          <w:rFonts w:ascii="Times New Roman" w:hAnsi="Times New Roman"/>
        </w:rPr>
        <w:t xml:space="preserve"> – nu het Allard Pierson –</w:t>
      </w:r>
      <w:r w:rsidRPr="002735CA">
        <w:rPr>
          <w:rFonts w:ascii="Times New Roman" w:hAnsi="Times New Roman"/>
        </w:rPr>
        <w:t xml:space="preserve"> de Johannes van Damprijs ingesteld. De prijs is bedoeld om het gebruik in een academische omgeving van de door </w:t>
      </w:r>
      <w:r w:rsidR="00847259" w:rsidRPr="002735CA">
        <w:rPr>
          <w:rFonts w:ascii="Times New Roman" w:hAnsi="Times New Roman"/>
        </w:rPr>
        <w:t>het Allard Pierson</w:t>
      </w:r>
      <w:r w:rsidRPr="002735CA">
        <w:rPr>
          <w:rFonts w:ascii="Times New Roman" w:hAnsi="Times New Roman"/>
        </w:rPr>
        <w:t xml:space="preserve"> beheerde gastronomische boeken en manuscripten en de bewustwording van het belang ervan voor een breder publiek te stimuleren. De collectie Geschiedenis van de Voeding van </w:t>
      </w:r>
      <w:r w:rsidR="008C79E6" w:rsidRPr="002735CA">
        <w:rPr>
          <w:rFonts w:ascii="Times New Roman" w:hAnsi="Times New Roman"/>
        </w:rPr>
        <w:t>het Allard Pierson</w:t>
      </w:r>
      <w:r w:rsidRPr="002735CA">
        <w:rPr>
          <w:rFonts w:ascii="Times New Roman" w:hAnsi="Times New Roman"/>
        </w:rPr>
        <w:t xml:space="preserve"> bevat naast vrijwel alle belangrijke Nederlandse kookboeken uit het verleden, een selectie van buitenlandse kookboeken, boeken over diëten, voedingsleer, huishoudkunde, tafelversiering, etiquette en talloze andere onderwerpen. In deze culinair-historische collectie is een aantal deelcollecties ondergebracht waaronder de Bibliotheek van het Voorlichtingsbureau voor de Voeding, de Collectie Culinair Museum Amersfoort en de Collectie Stichti</w:t>
      </w:r>
      <w:r w:rsidR="00D87480" w:rsidRPr="002735CA">
        <w:rPr>
          <w:rFonts w:ascii="Times New Roman" w:hAnsi="Times New Roman"/>
        </w:rPr>
        <w:t xml:space="preserve">ng Gastronomische Bibliotheek. De </w:t>
      </w:r>
      <w:r w:rsidRPr="002735CA">
        <w:rPr>
          <w:rFonts w:ascii="Times New Roman" w:hAnsi="Times New Roman"/>
        </w:rPr>
        <w:t xml:space="preserve">collectie Geschiedenis van de Voeding </w:t>
      </w:r>
      <w:r w:rsidR="00D87480" w:rsidRPr="002735CA">
        <w:rPr>
          <w:rFonts w:ascii="Times New Roman" w:hAnsi="Times New Roman"/>
        </w:rPr>
        <w:t xml:space="preserve">biedt </w:t>
      </w:r>
      <w:r w:rsidRPr="002735CA">
        <w:rPr>
          <w:rFonts w:ascii="Times New Roman" w:hAnsi="Times New Roman"/>
        </w:rPr>
        <w:t>de mogelijkheid om onderzoek te doen naar vele vragen op het gebied van de geschiedenis van eten en drinken.</w:t>
      </w:r>
    </w:p>
    <w:p w14:paraId="2479CC22" w14:textId="77777777" w:rsidR="00775381" w:rsidRPr="002735CA" w:rsidRDefault="00775381" w:rsidP="00906307">
      <w:pPr>
        <w:rPr>
          <w:rFonts w:ascii="Times New Roman" w:hAnsi="Times New Roman"/>
        </w:rPr>
      </w:pPr>
      <w:r w:rsidRPr="002735CA">
        <w:rPr>
          <w:rFonts w:ascii="Times New Roman" w:hAnsi="Times New Roman"/>
        </w:rPr>
        <w:t xml:space="preserve">De prijs bestaat uit een bord ontworpen door de Nederlandse kunstenaar Joost </w:t>
      </w:r>
      <w:proofErr w:type="spellStart"/>
      <w:r w:rsidRPr="002735CA">
        <w:rPr>
          <w:rFonts w:ascii="Times New Roman" w:hAnsi="Times New Roman"/>
        </w:rPr>
        <w:t>Sw</w:t>
      </w:r>
      <w:r w:rsidR="00162AB1" w:rsidRPr="002735CA">
        <w:rPr>
          <w:rFonts w:ascii="Times New Roman" w:hAnsi="Times New Roman"/>
        </w:rPr>
        <w:t>arte</w:t>
      </w:r>
      <w:proofErr w:type="spellEnd"/>
      <w:r w:rsidR="00162AB1" w:rsidRPr="002735CA">
        <w:rPr>
          <w:rFonts w:ascii="Times New Roman" w:hAnsi="Times New Roman"/>
        </w:rPr>
        <w:t xml:space="preserve"> en een geldbedrag van € </w:t>
      </w:r>
      <w:proofErr w:type="gramStart"/>
      <w:r w:rsidR="00162AB1" w:rsidRPr="002735CA">
        <w:rPr>
          <w:rFonts w:ascii="Times New Roman" w:hAnsi="Times New Roman"/>
        </w:rPr>
        <w:t>2.5</w:t>
      </w:r>
      <w:r w:rsidRPr="002735CA">
        <w:rPr>
          <w:rFonts w:ascii="Times New Roman" w:hAnsi="Times New Roman"/>
        </w:rPr>
        <w:t>00,--</w:t>
      </w:r>
      <w:proofErr w:type="gramEnd"/>
      <w:r w:rsidRPr="002735CA">
        <w:rPr>
          <w:rFonts w:ascii="Times New Roman" w:hAnsi="Times New Roman"/>
        </w:rPr>
        <w:t>.</w:t>
      </w:r>
    </w:p>
    <w:p w14:paraId="6F98EC65" w14:textId="77777777" w:rsidR="00304197" w:rsidRPr="002735CA" w:rsidRDefault="00304197" w:rsidP="00906307">
      <w:pPr>
        <w:rPr>
          <w:rFonts w:ascii="Times New Roman" w:hAnsi="Times New Roman"/>
        </w:rPr>
      </w:pPr>
    </w:p>
    <w:p w14:paraId="58B1D9CC" w14:textId="77777777" w:rsidR="00775381" w:rsidRPr="002735CA" w:rsidRDefault="00775381" w:rsidP="00906307">
      <w:pPr>
        <w:rPr>
          <w:rFonts w:ascii="Times New Roman" w:hAnsi="Times New Roman"/>
          <w:b/>
        </w:rPr>
      </w:pPr>
      <w:r w:rsidRPr="002735CA">
        <w:rPr>
          <w:rFonts w:ascii="Times New Roman" w:hAnsi="Times New Roman"/>
          <w:b/>
        </w:rPr>
        <w:t>Criteria</w:t>
      </w:r>
    </w:p>
    <w:p w14:paraId="39FD51BC" w14:textId="77777777" w:rsidR="00B254A3" w:rsidRPr="002735CA" w:rsidRDefault="007600D4" w:rsidP="007600D4">
      <w:pPr>
        <w:rPr>
          <w:rFonts w:ascii="Times New Roman" w:hAnsi="Times New Roman"/>
          <w:i/>
        </w:rPr>
      </w:pPr>
      <w:r w:rsidRPr="002735CA">
        <w:rPr>
          <w:rFonts w:ascii="Times New Roman" w:hAnsi="Times New Roman"/>
        </w:rPr>
        <w:t xml:space="preserve">De Johannes van Damprijs is een </w:t>
      </w:r>
      <w:r w:rsidRPr="002735CA">
        <w:rPr>
          <w:rFonts w:ascii="Times New Roman" w:hAnsi="Times New Roman"/>
          <w:i/>
        </w:rPr>
        <w:t>internationale oeuvreprijs,</w:t>
      </w:r>
      <w:r w:rsidRPr="002735CA">
        <w:rPr>
          <w:rFonts w:ascii="Times New Roman" w:hAnsi="Times New Roman"/>
        </w:rPr>
        <w:t xml:space="preserve"> vernoemd naar culinair journalist en auteur Johannes van Dam, als </w:t>
      </w:r>
      <w:r w:rsidRPr="002735CA">
        <w:rPr>
          <w:rFonts w:ascii="Times New Roman" w:hAnsi="Times New Roman"/>
          <w:i/>
        </w:rPr>
        <w:t xml:space="preserve">erkenning voor de buitengewone prestaties van een </w:t>
      </w:r>
      <w:r w:rsidR="000C1993" w:rsidRPr="002735CA">
        <w:rPr>
          <w:rFonts w:ascii="Times New Roman" w:hAnsi="Times New Roman"/>
          <w:i/>
        </w:rPr>
        <w:t>levende persoon</w:t>
      </w:r>
      <w:r w:rsidRPr="002735CA">
        <w:rPr>
          <w:rFonts w:ascii="Times New Roman" w:hAnsi="Times New Roman"/>
          <w:i/>
        </w:rPr>
        <w:t xml:space="preserve"> in de verspreiding van de kennis van de gastronomi</w:t>
      </w:r>
      <w:r w:rsidR="008B7736" w:rsidRPr="002735CA">
        <w:rPr>
          <w:rFonts w:ascii="Times New Roman" w:hAnsi="Times New Roman"/>
          <w:i/>
        </w:rPr>
        <w:t>sche cultuur in brede zin</w:t>
      </w:r>
      <w:r w:rsidR="000C1993" w:rsidRPr="002735CA">
        <w:rPr>
          <w:rFonts w:ascii="Times New Roman" w:hAnsi="Times New Roman"/>
          <w:i/>
        </w:rPr>
        <w:t>,</w:t>
      </w:r>
      <w:r w:rsidR="008B7736" w:rsidRPr="002735CA">
        <w:rPr>
          <w:rFonts w:ascii="Times New Roman" w:hAnsi="Times New Roman"/>
          <w:i/>
        </w:rPr>
        <w:t xml:space="preserve"> in zijn of haar</w:t>
      </w:r>
      <w:r w:rsidR="000C1993" w:rsidRPr="002735CA">
        <w:rPr>
          <w:rFonts w:ascii="Times New Roman" w:hAnsi="Times New Roman"/>
          <w:i/>
        </w:rPr>
        <w:t>, mede in de Nederlandse taal verschenen,</w:t>
      </w:r>
      <w:r w:rsidR="008B7736" w:rsidRPr="002735CA">
        <w:rPr>
          <w:rFonts w:ascii="Times New Roman" w:hAnsi="Times New Roman"/>
          <w:i/>
        </w:rPr>
        <w:t xml:space="preserve"> publicaties en andere </w:t>
      </w:r>
      <w:proofErr w:type="spellStart"/>
      <w:r w:rsidR="008B7736" w:rsidRPr="002735CA">
        <w:rPr>
          <w:rFonts w:ascii="Times New Roman" w:hAnsi="Times New Roman"/>
          <w:i/>
        </w:rPr>
        <w:t>communicatieuitingen</w:t>
      </w:r>
      <w:proofErr w:type="spellEnd"/>
      <w:r w:rsidR="008B7736" w:rsidRPr="002735CA">
        <w:rPr>
          <w:rFonts w:ascii="Times New Roman" w:hAnsi="Times New Roman"/>
          <w:i/>
        </w:rPr>
        <w:t>.</w:t>
      </w:r>
      <w:r w:rsidR="00B254A3" w:rsidRPr="002735CA">
        <w:rPr>
          <w:rFonts w:ascii="Times New Roman" w:hAnsi="Times New Roman"/>
          <w:i/>
        </w:rPr>
        <w:t xml:space="preserve"> </w:t>
      </w:r>
    </w:p>
    <w:p w14:paraId="46355EFB" w14:textId="77777777" w:rsidR="007600D4" w:rsidRPr="002735CA" w:rsidRDefault="00B254A3" w:rsidP="007600D4">
      <w:pPr>
        <w:rPr>
          <w:rFonts w:ascii="Times New Roman" w:hAnsi="Times New Roman"/>
        </w:rPr>
      </w:pPr>
      <w:r w:rsidRPr="002735CA">
        <w:rPr>
          <w:rFonts w:ascii="Times New Roman" w:hAnsi="Times New Roman"/>
        </w:rPr>
        <w:t>In uitzonderlijke gevallen kan de jury, om hen moverende redenen, besluiten af te wijken van deze criteria.</w:t>
      </w:r>
    </w:p>
    <w:p w14:paraId="08899A2E" w14:textId="77777777" w:rsidR="003E6B93" w:rsidRPr="002735CA" w:rsidRDefault="003E6B93" w:rsidP="007600D4">
      <w:pPr>
        <w:rPr>
          <w:rFonts w:ascii="Times New Roman" w:hAnsi="Times New Roman"/>
        </w:rPr>
      </w:pPr>
    </w:p>
    <w:p w14:paraId="21EC85C5" w14:textId="77777777" w:rsidR="003E6B93" w:rsidRPr="002735CA" w:rsidRDefault="003E6B93" w:rsidP="003E6B93">
      <w:pPr>
        <w:rPr>
          <w:rFonts w:ascii="Times New Roman" w:hAnsi="Times New Roman"/>
          <w:b/>
        </w:rPr>
      </w:pPr>
      <w:r w:rsidRPr="002735CA">
        <w:rPr>
          <w:rFonts w:ascii="Times New Roman" w:hAnsi="Times New Roman"/>
          <w:b/>
        </w:rPr>
        <w:t>Procedure</w:t>
      </w:r>
    </w:p>
    <w:p w14:paraId="09D48CBE" w14:textId="77777777" w:rsidR="003E6B93" w:rsidRPr="002735CA" w:rsidRDefault="003E6B93" w:rsidP="003E6B93">
      <w:pPr>
        <w:rPr>
          <w:rFonts w:ascii="Times New Roman" w:hAnsi="Times New Roman"/>
        </w:rPr>
      </w:pPr>
      <w:r w:rsidRPr="002735CA">
        <w:rPr>
          <w:rFonts w:ascii="Times New Roman" w:hAnsi="Times New Roman"/>
        </w:rPr>
        <w:t>De</w:t>
      </w:r>
      <w:r w:rsidR="00FC0DD9" w:rsidRPr="002735CA">
        <w:rPr>
          <w:rFonts w:ascii="Times New Roman" w:hAnsi="Times New Roman"/>
        </w:rPr>
        <w:t xml:space="preserve"> onafhankelijke </w:t>
      </w:r>
      <w:r w:rsidRPr="002735CA">
        <w:rPr>
          <w:rFonts w:ascii="Times New Roman" w:hAnsi="Times New Roman"/>
        </w:rPr>
        <w:t xml:space="preserve">jury kiest de winnaar uit de voordrachten welke door de leden van de jury en door de daartoe opgeroepen oud-winnaars van de prijs worden gedaan. </w:t>
      </w:r>
      <w:r w:rsidR="000C1993" w:rsidRPr="002735CA">
        <w:rPr>
          <w:rFonts w:ascii="Times New Roman" w:hAnsi="Times New Roman"/>
        </w:rPr>
        <w:t>Afwisselend</w:t>
      </w:r>
      <w:r w:rsidRPr="002735CA">
        <w:rPr>
          <w:rFonts w:ascii="Times New Roman" w:hAnsi="Times New Roman"/>
        </w:rPr>
        <w:t xml:space="preserve"> zal de focus liggen op een culinair auteur, een culinair wetenschapper en vertegenwoordigers vanuit de culinaire praktijk. </w:t>
      </w:r>
    </w:p>
    <w:p w14:paraId="3A281503" w14:textId="77777777" w:rsidR="003E6B93" w:rsidRPr="002735CA" w:rsidRDefault="003E6B93" w:rsidP="003E6B93">
      <w:pPr>
        <w:rPr>
          <w:rFonts w:ascii="Times New Roman" w:hAnsi="Times New Roman"/>
        </w:rPr>
      </w:pPr>
      <w:r w:rsidRPr="002735CA">
        <w:rPr>
          <w:rFonts w:ascii="Times New Roman" w:hAnsi="Times New Roman"/>
        </w:rPr>
        <w:lastRenderedPageBreak/>
        <w:t xml:space="preserve">De winnaar wordt door de jury bij unanimiteit gekozen. In het uiterste geval dat </w:t>
      </w:r>
      <w:r w:rsidR="000C1993" w:rsidRPr="002735CA">
        <w:rPr>
          <w:rFonts w:ascii="Times New Roman" w:hAnsi="Times New Roman"/>
        </w:rPr>
        <w:t xml:space="preserve">de stemmen staken </w:t>
      </w:r>
      <w:r w:rsidRPr="002735CA">
        <w:rPr>
          <w:rFonts w:ascii="Times New Roman" w:hAnsi="Times New Roman"/>
        </w:rPr>
        <w:t>geeft de stem van de voorzitter de doorslag. De winnaar wordt zo spoedig mogelijk na de uitspraak van de jury op de hoogte gebracht</w:t>
      </w:r>
      <w:r w:rsidR="00FC0DD9" w:rsidRPr="002735CA">
        <w:rPr>
          <w:rFonts w:ascii="Times New Roman" w:hAnsi="Times New Roman"/>
        </w:rPr>
        <w:t xml:space="preserve"> van de nominatie</w:t>
      </w:r>
      <w:r w:rsidRPr="002735CA">
        <w:rPr>
          <w:rFonts w:ascii="Times New Roman" w:hAnsi="Times New Roman"/>
        </w:rPr>
        <w:t xml:space="preserve">. </w:t>
      </w:r>
      <w:r w:rsidR="000C1993" w:rsidRPr="002735CA">
        <w:rPr>
          <w:rFonts w:ascii="Times New Roman" w:hAnsi="Times New Roman"/>
        </w:rPr>
        <w:t>A</w:t>
      </w:r>
      <w:r w:rsidRPr="002735CA">
        <w:rPr>
          <w:rFonts w:ascii="Times New Roman" w:hAnsi="Times New Roman"/>
        </w:rPr>
        <w:t xml:space="preserve">anwezigheid </w:t>
      </w:r>
      <w:r w:rsidR="000C1993" w:rsidRPr="002735CA">
        <w:rPr>
          <w:rFonts w:ascii="Times New Roman" w:hAnsi="Times New Roman"/>
        </w:rPr>
        <w:t xml:space="preserve">van de winnaar </w:t>
      </w:r>
      <w:r w:rsidRPr="002735CA">
        <w:rPr>
          <w:rFonts w:ascii="Times New Roman" w:hAnsi="Times New Roman"/>
        </w:rPr>
        <w:t xml:space="preserve">bij de uitreiking in Amsterdam </w:t>
      </w:r>
      <w:r w:rsidR="000C1993" w:rsidRPr="002735CA">
        <w:rPr>
          <w:rFonts w:ascii="Times New Roman" w:hAnsi="Times New Roman"/>
        </w:rPr>
        <w:t>is een voorwaarde</w:t>
      </w:r>
      <w:r w:rsidR="00022724" w:rsidRPr="002735CA">
        <w:rPr>
          <w:rFonts w:ascii="Times New Roman" w:hAnsi="Times New Roman"/>
        </w:rPr>
        <w:t xml:space="preserve"> voor toekenning van de prijs</w:t>
      </w:r>
      <w:r w:rsidRPr="002735CA">
        <w:rPr>
          <w:rFonts w:ascii="Times New Roman" w:hAnsi="Times New Roman"/>
        </w:rPr>
        <w:t>.</w:t>
      </w:r>
    </w:p>
    <w:p w14:paraId="2EBAF293" w14:textId="77777777" w:rsidR="007600D4" w:rsidRPr="002735CA" w:rsidRDefault="007600D4" w:rsidP="007600D4">
      <w:pPr>
        <w:rPr>
          <w:rFonts w:ascii="Times New Roman" w:hAnsi="Times New Roman"/>
        </w:rPr>
      </w:pPr>
      <w:r w:rsidRPr="002735CA">
        <w:rPr>
          <w:rFonts w:ascii="Times New Roman" w:hAnsi="Times New Roman"/>
        </w:rPr>
        <w:t xml:space="preserve"> </w:t>
      </w:r>
    </w:p>
    <w:p w14:paraId="54F8CD1D" w14:textId="77777777" w:rsidR="00775381" w:rsidRPr="002735CA" w:rsidRDefault="00775381" w:rsidP="007600D4">
      <w:pPr>
        <w:rPr>
          <w:rFonts w:ascii="Times New Roman" w:hAnsi="Times New Roman"/>
          <w:b/>
        </w:rPr>
      </w:pPr>
      <w:r w:rsidRPr="002735CA">
        <w:rPr>
          <w:rFonts w:ascii="Times New Roman" w:hAnsi="Times New Roman"/>
          <w:b/>
        </w:rPr>
        <w:t>Prijsuitreiking</w:t>
      </w:r>
    </w:p>
    <w:p w14:paraId="67E1B7F6" w14:textId="77777777" w:rsidR="007600D4" w:rsidRPr="002735CA" w:rsidRDefault="007600D4" w:rsidP="007600D4">
      <w:pPr>
        <w:rPr>
          <w:rFonts w:ascii="Times New Roman" w:hAnsi="Times New Roman"/>
        </w:rPr>
      </w:pPr>
      <w:r w:rsidRPr="002735CA">
        <w:rPr>
          <w:rFonts w:ascii="Times New Roman" w:hAnsi="Times New Roman"/>
        </w:rPr>
        <w:t>De prijs</w:t>
      </w:r>
      <w:r w:rsidR="00775381" w:rsidRPr="002735CA">
        <w:rPr>
          <w:rFonts w:ascii="Times New Roman" w:hAnsi="Times New Roman"/>
        </w:rPr>
        <w:t xml:space="preserve"> </w:t>
      </w:r>
      <w:r w:rsidRPr="002735CA">
        <w:rPr>
          <w:rFonts w:ascii="Times New Roman" w:hAnsi="Times New Roman"/>
        </w:rPr>
        <w:t>wordt jaarlijks uitgereikt in de Aula van de Universit</w:t>
      </w:r>
      <w:r w:rsidR="008B7736" w:rsidRPr="002735CA">
        <w:rPr>
          <w:rFonts w:ascii="Times New Roman" w:hAnsi="Times New Roman"/>
        </w:rPr>
        <w:t xml:space="preserve">eit van Amsterdam. </w:t>
      </w:r>
      <w:r w:rsidR="00022724" w:rsidRPr="002735CA">
        <w:rPr>
          <w:rFonts w:ascii="Times New Roman" w:hAnsi="Times New Roman"/>
        </w:rPr>
        <w:t>Alle</w:t>
      </w:r>
      <w:r w:rsidR="000C1993" w:rsidRPr="002735CA">
        <w:rPr>
          <w:rFonts w:ascii="Times New Roman" w:hAnsi="Times New Roman"/>
        </w:rPr>
        <w:t xml:space="preserve"> laureaten worden voor de prijsuitreiking uitgenodigd. Van de laureaten wor</w:t>
      </w:r>
      <w:r w:rsidR="00A27A9F" w:rsidRPr="002735CA">
        <w:rPr>
          <w:rFonts w:ascii="Times New Roman" w:hAnsi="Times New Roman"/>
        </w:rPr>
        <w:t>dt verwacht dat zij deelnemen in de publieksactiviteiten rond de prijsuitreiking.</w:t>
      </w:r>
    </w:p>
    <w:p w14:paraId="595B3DD2" w14:textId="77777777" w:rsidR="00C93AB1" w:rsidRPr="002735CA" w:rsidRDefault="00C93AB1" w:rsidP="00906307">
      <w:pPr>
        <w:rPr>
          <w:rFonts w:ascii="Times New Roman" w:hAnsi="Times New Roman"/>
        </w:rPr>
      </w:pPr>
    </w:p>
    <w:p w14:paraId="1C5F78E2" w14:textId="77777777" w:rsidR="00A043F9" w:rsidRPr="002735CA" w:rsidRDefault="00BE7561" w:rsidP="00BE7561">
      <w:pPr>
        <w:rPr>
          <w:rFonts w:ascii="Times New Roman" w:hAnsi="Times New Roman"/>
          <w:b/>
        </w:rPr>
      </w:pPr>
      <w:r w:rsidRPr="002735CA">
        <w:rPr>
          <w:rFonts w:ascii="Times New Roman" w:hAnsi="Times New Roman"/>
          <w:b/>
        </w:rPr>
        <w:t>Jury</w:t>
      </w:r>
    </w:p>
    <w:p w14:paraId="15AD368B" w14:textId="4370DF73" w:rsidR="00BE7561" w:rsidRPr="002735CA" w:rsidRDefault="002E07D5" w:rsidP="00BE7561">
      <w:pPr>
        <w:rPr>
          <w:rFonts w:ascii="Times New Roman" w:hAnsi="Times New Roman"/>
        </w:rPr>
      </w:pPr>
      <w:r w:rsidRPr="002735CA">
        <w:rPr>
          <w:rFonts w:ascii="Times New Roman" w:hAnsi="Times New Roman"/>
        </w:rPr>
        <w:t xml:space="preserve">De samenstelling van de jury weerspiegelt de volgende terreinen: gastronomie, boek/uitgeverswereld en wetenschap. </w:t>
      </w:r>
      <w:r w:rsidR="00847259" w:rsidRPr="002735CA">
        <w:rPr>
          <w:rFonts w:ascii="Times New Roman" w:hAnsi="Times New Roman"/>
        </w:rPr>
        <w:t>Allard Pierson</w:t>
      </w:r>
      <w:r w:rsidRPr="002735CA">
        <w:rPr>
          <w:rFonts w:ascii="Times New Roman" w:hAnsi="Times New Roman"/>
        </w:rPr>
        <w:t xml:space="preserve"> </w:t>
      </w:r>
      <w:r w:rsidR="00833966" w:rsidRPr="002735CA">
        <w:rPr>
          <w:rFonts w:ascii="Times New Roman" w:hAnsi="Times New Roman"/>
        </w:rPr>
        <w:t>dient in de jury vertegenwoordigd te zijn</w:t>
      </w:r>
      <w:r w:rsidRPr="002735CA">
        <w:rPr>
          <w:rFonts w:ascii="Times New Roman" w:hAnsi="Times New Roman"/>
        </w:rPr>
        <w:t xml:space="preserve">. </w:t>
      </w:r>
      <w:r w:rsidR="00FC0DD9" w:rsidRPr="002735CA">
        <w:rPr>
          <w:rFonts w:ascii="Times New Roman" w:hAnsi="Times New Roman"/>
        </w:rPr>
        <w:t>De jury</w:t>
      </w:r>
      <w:r w:rsidRPr="002735CA">
        <w:rPr>
          <w:rFonts w:ascii="Times New Roman" w:hAnsi="Times New Roman"/>
        </w:rPr>
        <w:t>leden worden</w:t>
      </w:r>
      <w:r w:rsidR="00A043F9" w:rsidRPr="002735CA">
        <w:rPr>
          <w:rFonts w:ascii="Times New Roman" w:hAnsi="Times New Roman"/>
        </w:rPr>
        <w:t xml:space="preserve"> voor een periode van vier jaar</w:t>
      </w:r>
      <w:r w:rsidRPr="002735CA">
        <w:rPr>
          <w:rFonts w:ascii="Times New Roman" w:hAnsi="Times New Roman"/>
        </w:rPr>
        <w:t xml:space="preserve"> benoemd</w:t>
      </w:r>
      <w:r w:rsidR="00A043F9" w:rsidRPr="002735CA">
        <w:rPr>
          <w:rFonts w:ascii="Times New Roman" w:hAnsi="Times New Roman"/>
        </w:rPr>
        <w:t xml:space="preserve">. Er is verlenging van de termijn voor een periode van (telkens) twee jaar mogelijk. Bij het aftreden van een jurylid en bij de benoeming van nieuwe juryleden zal gestreefd worden naar een zo groot mogelijke continuïteit </w:t>
      </w:r>
      <w:r w:rsidR="00775381" w:rsidRPr="002735CA">
        <w:rPr>
          <w:rFonts w:ascii="Times New Roman" w:hAnsi="Times New Roman"/>
        </w:rPr>
        <w:t xml:space="preserve">van de jury als geheel </w:t>
      </w:r>
      <w:r w:rsidR="00A043F9" w:rsidRPr="002735CA">
        <w:rPr>
          <w:rFonts w:ascii="Times New Roman" w:hAnsi="Times New Roman"/>
        </w:rPr>
        <w:t xml:space="preserve">door overlappende termijnen van de diverse juryleden. </w:t>
      </w:r>
      <w:r w:rsidR="00775381" w:rsidRPr="002735CA">
        <w:rPr>
          <w:rFonts w:ascii="Times New Roman" w:hAnsi="Times New Roman"/>
        </w:rPr>
        <w:t>Nieuwe juryleden worden voorgedragen door de zitten</w:t>
      </w:r>
      <w:r w:rsidR="00022724" w:rsidRPr="002735CA">
        <w:rPr>
          <w:rFonts w:ascii="Times New Roman" w:hAnsi="Times New Roman"/>
        </w:rPr>
        <w:t>de leden. Zij worden</w:t>
      </w:r>
      <w:r w:rsidR="00775381" w:rsidRPr="002735CA">
        <w:rPr>
          <w:rFonts w:ascii="Times New Roman" w:hAnsi="Times New Roman"/>
        </w:rPr>
        <w:t xml:space="preserve"> bij unanimiteit benoemd. </w:t>
      </w:r>
    </w:p>
    <w:p w14:paraId="31122E11" w14:textId="77777777" w:rsidR="00775381" w:rsidRPr="002735CA" w:rsidRDefault="00775381" w:rsidP="00775381">
      <w:pPr>
        <w:rPr>
          <w:rFonts w:ascii="Times New Roman" w:hAnsi="Times New Roman"/>
        </w:rPr>
      </w:pPr>
    </w:p>
    <w:p w14:paraId="217E052A" w14:textId="77777777" w:rsidR="000B183A" w:rsidRPr="002735CA" w:rsidRDefault="000B183A" w:rsidP="00906307">
      <w:pPr>
        <w:rPr>
          <w:rFonts w:ascii="Times New Roman" w:hAnsi="Times New Roman"/>
        </w:rPr>
      </w:pPr>
      <w:r w:rsidRPr="002735CA">
        <w:rPr>
          <w:rFonts w:ascii="Times New Roman" w:hAnsi="Times New Roman"/>
          <w:b/>
        </w:rPr>
        <w:t>Organisatie</w:t>
      </w:r>
    </w:p>
    <w:p w14:paraId="7A98DE91" w14:textId="06AF200A" w:rsidR="007B0B62" w:rsidRPr="002735CA" w:rsidRDefault="00916123" w:rsidP="00906307">
      <w:pPr>
        <w:rPr>
          <w:rFonts w:ascii="Times New Roman" w:hAnsi="Times New Roman"/>
        </w:rPr>
      </w:pPr>
      <w:r w:rsidRPr="002735CA">
        <w:rPr>
          <w:rFonts w:ascii="Times New Roman" w:hAnsi="Times New Roman"/>
        </w:rPr>
        <w:t xml:space="preserve">Verantwoordelijkheid voor de organisatie ligt bij </w:t>
      </w:r>
      <w:r w:rsidR="00847259" w:rsidRPr="002735CA">
        <w:rPr>
          <w:rFonts w:ascii="Times New Roman" w:hAnsi="Times New Roman"/>
        </w:rPr>
        <w:t>het Allard Pierson | Collecties van de Universiteit van</w:t>
      </w:r>
      <w:r w:rsidR="007B0B62" w:rsidRPr="002735CA">
        <w:rPr>
          <w:rFonts w:ascii="Times New Roman" w:hAnsi="Times New Roman"/>
        </w:rPr>
        <w:t xml:space="preserve"> Amsterdam</w:t>
      </w:r>
      <w:r w:rsidR="00FC0DD9" w:rsidRPr="002735CA">
        <w:rPr>
          <w:rFonts w:ascii="Times New Roman" w:hAnsi="Times New Roman"/>
        </w:rPr>
        <w:t>.</w:t>
      </w:r>
    </w:p>
    <w:p w14:paraId="559F575C" w14:textId="77777777" w:rsidR="002F13E5" w:rsidRPr="002735CA" w:rsidRDefault="002F13E5" w:rsidP="00906307">
      <w:pPr>
        <w:rPr>
          <w:rFonts w:ascii="Times New Roman" w:hAnsi="Times New Roman"/>
        </w:rPr>
      </w:pPr>
    </w:p>
    <w:p w14:paraId="5CE759D5" w14:textId="77777777" w:rsidR="007600D4" w:rsidRPr="002735CA" w:rsidRDefault="00B254A3" w:rsidP="00906307">
      <w:pPr>
        <w:rPr>
          <w:rFonts w:ascii="Times New Roman" w:hAnsi="Times New Roman"/>
        </w:rPr>
      </w:pPr>
      <w:r w:rsidRPr="002735CA">
        <w:rPr>
          <w:rFonts w:ascii="Times New Roman" w:hAnsi="Times New Roman"/>
        </w:rPr>
        <w:t>In gevallen waar</w:t>
      </w:r>
      <w:r w:rsidR="007A06FC" w:rsidRPr="002735CA">
        <w:rPr>
          <w:rFonts w:ascii="Times New Roman" w:hAnsi="Times New Roman"/>
        </w:rPr>
        <w:t>in</w:t>
      </w:r>
      <w:r w:rsidRPr="002735CA">
        <w:rPr>
          <w:rFonts w:ascii="Times New Roman" w:hAnsi="Times New Roman"/>
        </w:rPr>
        <w:t xml:space="preserve"> </w:t>
      </w:r>
      <w:r w:rsidR="007A06FC" w:rsidRPr="002735CA">
        <w:rPr>
          <w:rFonts w:ascii="Times New Roman" w:hAnsi="Times New Roman"/>
        </w:rPr>
        <w:t>dit</w:t>
      </w:r>
      <w:r w:rsidRPr="002735CA">
        <w:rPr>
          <w:rFonts w:ascii="Times New Roman" w:hAnsi="Times New Roman"/>
        </w:rPr>
        <w:t xml:space="preserve"> reglement niet voorziet beslist de voorzitter na raadpleging van de leden van de jury.</w:t>
      </w:r>
    </w:p>
    <w:p w14:paraId="326E326C" w14:textId="77777777" w:rsidR="007600D4" w:rsidRPr="002735CA" w:rsidRDefault="007600D4">
      <w:pPr>
        <w:rPr>
          <w:rFonts w:ascii="Times New Roman" w:hAnsi="Times New Roman"/>
        </w:rPr>
      </w:pPr>
    </w:p>
    <w:p w14:paraId="48911E3E" w14:textId="1BE7FD8D" w:rsidR="007600D4" w:rsidRPr="002735CA" w:rsidRDefault="00847259">
      <w:pPr>
        <w:rPr>
          <w:rFonts w:ascii="Times New Roman" w:hAnsi="Times New Roman"/>
        </w:rPr>
      </w:pPr>
      <w:r w:rsidRPr="002735CA">
        <w:rPr>
          <w:rFonts w:ascii="Times New Roman" w:hAnsi="Times New Roman"/>
        </w:rPr>
        <w:t>Maart 2021</w:t>
      </w:r>
      <w:r w:rsidR="002E07D5" w:rsidRPr="002735CA">
        <w:rPr>
          <w:rFonts w:ascii="Times New Roman" w:hAnsi="Times New Roman"/>
        </w:rPr>
        <w:t xml:space="preserve"> </w:t>
      </w:r>
    </w:p>
    <w:sectPr w:rsidR="007600D4" w:rsidRPr="002735CA" w:rsidSect="008D58E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F1B94"/>
    <w:multiLevelType w:val="hybridMultilevel"/>
    <w:tmpl w:val="7EAE6D84"/>
    <w:lvl w:ilvl="0" w:tplc="0AF0EB7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F3"/>
    <w:rsid w:val="00022724"/>
    <w:rsid w:val="000B183A"/>
    <w:rsid w:val="000C1993"/>
    <w:rsid w:val="000E2198"/>
    <w:rsid w:val="0010794F"/>
    <w:rsid w:val="0012293D"/>
    <w:rsid w:val="00162AB1"/>
    <w:rsid w:val="0023298D"/>
    <w:rsid w:val="00257001"/>
    <w:rsid w:val="002735CA"/>
    <w:rsid w:val="002822C4"/>
    <w:rsid w:val="002D3568"/>
    <w:rsid w:val="002E07D5"/>
    <w:rsid w:val="002F13E5"/>
    <w:rsid w:val="002F1BD5"/>
    <w:rsid w:val="00304197"/>
    <w:rsid w:val="003A4688"/>
    <w:rsid w:val="003C639A"/>
    <w:rsid w:val="003E6B93"/>
    <w:rsid w:val="00402CB9"/>
    <w:rsid w:val="004044B1"/>
    <w:rsid w:val="00496F73"/>
    <w:rsid w:val="005853A1"/>
    <w:rsid w:val="00604BB0"/>
    <w:rsid w:val="007515AA"/>
    <w:rsid w:val="007600D4"/>
    <w:rsid w:val="00775381"/>
    <w:rsid w:val="007A06FC"/>
    <w:rsid w:val="007A5A2B"/>
    <w:rsid w:val="007B0B62"/>
    <w:rsid w:val="008312C8"/>
    <w:rsid w:val="00833966"/>
    <w:rsid w:val="00847259"/>
    <w:rsid w:val="0089381B"/>
    <w:rsid w:val="008A1167"/>
    <w:rsid w:val="008B7736"/>
    <w:rsid w:val="008C79E6"/>
    <w:rsid w:val="008D58E3"/>
    <w:rsid w:val="00906307"/>
    <w:rsid w:val="00916123"/>
    <w:rsid w:val="009868F4"/>
    <w:rsid w:val="00A043F9"/>
    <w:rsid w:val="00A11383"/>
    <w:rsid w:val="00A27A9F"/>
    <w:rsid w:val="00A94848"/>
    <w:rsid w:val="00AF1611"/>
    <w:rsid w:val="00B254A3"/>
    <w:rsid w:val="00BE6675"/>
    <w:rsid w:val="00BE7561"/>
    <w:rsid w:val="00C93AB1"/>
    <w:rsid w:val="00D16999"/>
    <w:rsid w:val="00D87480"/>
    <w:rsid w:val="00E13893"/>
    <w:rsid w:val="00E32491"/>
    <w:rsid w:val="00F74E7D"/>
    <w:rsid w:val="00FA0DF3"/>
    <w:rsid w:val="00FC0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40B030"/>
  <w15:docId w15:val="{A08AB170-3AF5-8847-83BA-54170C1F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Pr>
      <w:lang w:val="nl-NL" w:eastAsia="ja-JP"/>
    </w:rPr>
    <w:tblPr>
      <w:tblInd w:w="0" w:type="dxa"/>
      <w:tblCellMar>
        <w:top w:w="0" w:type="dxa"/>
        <w:left w:w="108" w:type="dxa"/>
        <w:bottom w:w="0" w:type="dxa"/>
        <w:right w:w="108" w:type="dxa"/>
      </w:tblCellMar>
    </w:tblPr>
  </w:style>
  <w:style w:type="character" w:styleId="Hyperlink">
    <w:name w:val="Hyperlink"/>
    <w:uiPriority w:val="99"/>
    <w:unhideWhenUsed/>
    <w:rsid w:val="00FA0DF3"/>
    <w:rPr>
      <w:color w:val="0000FF"/>
      <w:u w:val="single"/>
    </w:rPr>
  </w:style>
  <w:style w:type="paragraph" w:styleId="Lijstalinea">
    <w:name w:val="List Paragraph"/>
    <w:basedOn w:val="Standaard"/>
    <w:uiPriority w:val="34"/>
    <w:qFormat/>
    <w:rsid w:val="0028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9398">
      <w:bodyDiv w:val="1"/>
      <w:marLeft w:val="0"/>
      <w:marRight w:val="0"/>
      <w:marTop w:val="0"/>
      <w:marBottom w:val="0"/>
      <w:divBdr>
        <w:top w:val="none" w:sz="0" w:space="0" w:color="auto"/>
        <w:left w:val="none" w:sz="0" w:space="0" w:color="auto"/>
        <w:bottom w:val="none" w:sz="0" w:space="0" w:color="auto"/>
        <w:right w:val="none" w:sz="0" w:space="0" w:color="auto"/>
      </w:divBdr>
      <w:divsChild>
        <w:div w:id="401879755">
          <w:marLeft w:val="0"/>
          <w:marRight w:val="0"/>
          <w:marTop w:val="0"/>
          <w:marBottom w:val="0"/>
          <w:divBdr>
            <w:top w:val="none" w:sz="0" w:space="0" w:color="auto"/>
            <w:left w:val="none" w:sz="0" w:space="0" w:color="auto"/>
            <w:bottom w:val="none" w:sz="0" w:space="0" w:color="auto"/>
            <w:right w:val="none" w:sz="0" w:space="0" w:color="auto"/>
          </w:divBdr>
        </w:div>
        <w:div w:id="474958522">
          <w:marLeft w:val="0"/>
          <w:marRight w:val="0"/>
          <w:marTop w:val="0"/>
          <w:marBottom w:val="0"/>
          <w:divBdr>
            <w:top w:val="none" w:sz="0" w:space="0" w:color="auto"/>
            <w:left w:val="none" w:sz="0" w:space="0" w:color="auto"/>
            <w:bottom w:val="none" w:sz="0" w:space="0" w:color="auto"/>
            <w:right w:val="none" w:sz="0" w:space="0" w:color="auto"/>
          </w:divBdr>
        </w:div>
        <w:div w:id="1351027061">
          <w:marLeft w:val="0"/>
          <w:marRight w:val="0"/>
          <w:marTop w:val="0"/>
          <w:marBottom w:val="0"/>
          <w:divBdr>
            <w:top w:val="none" w:sz="0" w:space="0" w:color="auto"/>
            <w:left w:val="none" w:sz="0" w:space="0" w:color="auto"/>
            <w:bottom w:val="none" w:sz="0" w:space="0" w:color="auto"/>
            <w:right w:val="none" w:sz="0" w:space="0" w:color="auto"/>
          </w:divBdr>
        </w:div>
        <w:div w:id="1563176564">
          <w:marLeft w:val="0"/>
          <w:marRight w:val="0"/>
          <w:marTop w:val="0"/>
          <w:marBottom w:val="0"/>
          <w:divBdr>
            <w:top w:val="none" w:sz="0" w:space="0" w:color="auto"/>
            <w:left w:val="none" w:sz="0" w:space="0" w:color="auto"/>
            <w:bottom w:val="none" w:sz="0" w:space="0" w:color="auto"/>
            <w:right w:val="none" w:sz="0" w:space="0" w:color="auto"/>
          </w:divBdr>
        </w:div>
      </w:divsChild>
    </w:div>
    <w:div w:id="1885096407">
      <w:bodyDiv w:val="1"/>
      <w:marLeft w:val="0"/>
      <w:marRight w:val="0"/>
      <w:marTop w:val="0"/>
      <w:marBottom w:val="0"/>
      <w:divBdr>
        <w:top w:val="none" w:sz="0" w:space="0" w:color="auto"/>
        <w:left w:val="none" w:sz="0" w:space="0" w:color="auto"/>
        <w:bottom w:val="none" w:sz="0" w:space="0" w:color="auto"/>
        <w:right w:val="none" w:sz="0" w:space="0" w:color="auto"/>
      </w:divBdr>
      <w:divsChild>
        <w:div w:id="180246075">
          <w:marLeft w:val="0"/>
          <w:marRight w:val="0"/>
          <w:marTop w:val="0"/>
          <w:marBottom w:val="0"/>
          <w:divBdr>
            <w:top w:val="none" w:sz="0" w:space="0" w:color="auto"/>
            <w:left w:val="none" w:sz="0" w:space="0" w:color="auto"/>
            <w:bottom w:val="none" w:sz="0" w:space="0" w:color="auto"/>
            <w:right w:val="none" w:sz="0" w:space="0" w:color="auto"/>
          </w:divBdr>
        </w:div>
        <w:div w:id="1190994242">
          <w:marLeft w:val="0"/>
          <w:marRight w:val="0"/>
          <w:marTop w:val="0"/>
          <w:marBottom w:val="0"/>
          <w:divBdr>
            <w:top w:val="none" w:sz="0" w:space="0" w:color="auto"/>
            <w:left w:val="none" w:sz="0" w:space="0" w:color="auto"/>
            <w:bottom w:val="none" w:sz="0" w:space="0" w:color="auto"/>
            <w:right w:val="none" w:sz="0" w:space="0" w:color="auto"/>
          </w:divBdr>
        </w:div>
        <w:div w:id="1709135515">
          <w:marLeft w:val="0"/>
          <w:marRight w:val="0"/>
          <w:marTop w:val="0"/>
          <w:marBottom w:val="0"/>
          <w:divBdr>
            <w:top w:val="none" w:sz="0" w:space="0" w:color="auto"/>
            <w:left w:val="none" w:sz="0" w:space="0" w:color="auto"/>
            <w:bottom w:val="none" w:sz="0" w:space="0" w:color="auto"/>
            <w:right w:val="none" w:sz="0" w:space="0" w:color="auto"/>
          </w:divBdr>
        </w:div>
        <w:div w:id="17849541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7967-61FB-4F1E-A7B6-68636B8C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Universiteit van Amsterdam</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mammen</dc:creator>
  <cp:lastModifiedBy>Charlotte Kleyn</cp:lastModifiedBy>
  <cp:revision>2</cp:revision>
  <cp:lastPrinted>2017-04-24T07:07:00Z</cp:lastPrinted>
  <dcterms:created xsi:type="dcterms:W3CDTF">2021-03-31T09:40:00Z</dcterms:created>
  <dcterms:modified xsi:type="dcterms:W3CDTF">2021-03-31T09:40:00Z</dcterms:modified>
</cp:coreProperties>
</file>